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2EFE" w14:textId="1DA4000E" w:rsidR="002C128C" w:rsidRPr="002C128C" w:rsidRDefault="002C128C" w:rsidP="006D5132">
      <w:pPr>
        <w:pStyle w:val="NormalWeb"/>
        <w:bidi/>
        <w:spacing w:before="0" w:beforeAutospacing="0" w:after="0" w:afterAutospacing="0"/>
        <w:textAlignment w:val="baseline"/>
        <w:rPr>
          <w:rFonts w:cs="David"/>
          <w:b/>
          <w:bCs/>
          <w:color w:val="000000"/>
          <w:sz w:val="36"/>
          <w:szCs w:val="36"/>
          <w:u w:val="single"/>
          <w:shd w:val="clear" w:color="auto" w:fill="FFFFFF"/>
          <w:rtl/>
        </w:rPr>
      </w:pPr>
      <w:r w:rsidRPr="002C128C">
        <w:rPr>
          <w:rFonts w:cs="David" w:hint="cs"/>
          <w:b/>
          <w:bCs/>
          <w:color w:val="000000"/>
          <w:sz w:val="36"/>
          <w:szCs w:val="36"/>
          <w:u w:val="single"/>
          <w:shd w:val="clear" w:color="auto" w:fill="FFFFFF"/>
          <w:rtl/>
        </w:rPr>
        <w:t>מקורות לסיור בהר ציון - ה</w:t>
      </w:r>
      <w:r w:rsidR="00D003F2">
        <w:rPr>
          <w:rFonts w:cs="David" w:hint="cs"/>
          <w:b/>
          <w:bCs/>
          <w:color w:val="000000"/>
          <w:sz w:val="36"/>
          <w:szCs w:val="36"/>
          <w:u w:val="single"/>
          <w:shd w:val="clear" w:color="auto" w:fill="FFFFFF"/>
          <w:rtl/>
        </w:rPr>
        <w:t>שתלמ</w:t>
      </w:r>
      <w:r w:rsidRPr="002C128C">
        <w:rPr>
          <w:rFonts w:cs="David" w:hint="cs"/>
          <w:b/>
          <w:bCs/>
          <w:color w:val="000000"/>
          <w:sz w:val="36"/>
          <w:szCs w:val="36"/>
          <w:u w:val="single"/>
          <w:shd w:val="clear" w:color="auto" w:fill="FFFFFF"/>
          <w:rtl/>
        </w:rPr>
        <w:t xml:space="preserve">ות בנצרות - יסכה הרני </w:t>
      </w:r>
    </w:p>
    <w:p w14:paraId="139E87FD" w14:textId="77777777" w:rsidR="002C128C" w:rsidRPr="002C128C" w:rsidRDefault="002C128C" w:rsidP="002C128C">
      <w:pPr>
        <w:pStyle w:val="NormalWeb"/>
        <w:bidi/>
        <w:spacing w:before="0" w:beforeAutospacing="0" w:after="0" w:afterAutospacing="0"/>
        <w:textAlignment w:val="baseline"/>
        <w:rPr>
          <w:rFonts w:cs="David"/>
          <w:b/>
          <w:bCs/>
          <w:color w:val="000000"/>
          <w:sz w:val="36"/>
          <w:szCs w:val="36"/>
          <w:shd w:val="clear" w:color="auto" w:fill="FFFFFF"/>
          <w:rtl/>
        </w:rPr>
      </w:pPr>
    </w:p>
    <w:p w14:paraId="2CAFB2D6" w14:textId="60BCEB2D" w:rsidR="00D003F2" w:rsidRPr="00C72D54" w:rsidRDefault="00D003F2" w:rsidP="00C72D54">
      <w:pPr>
        <w:pStyle w:val="NormalWeb"/>
        <w:bidi/>
        <w:spacing w:before="0" w:beforeAutospacing="0" w:after="0" w:afterAutospacing="0"/>
        <w:textAlignment w:val="baseline"/>
        <w:rPr>
          <w:rFonts w:cs="David"/>
          <w:color w:val="000000"/>
          <w:sz w:val="28"/>
          <w:szCs w:val="28"/>
          <w:shd w:val="clear" w:color="auto" w:fill="FFFFFF"/>
          <w:rtl/>
        </w:rPr>
      </w:pPr>
      <w:r>
        <w:rPr>
          <w:rFonts w:cs="David" w:hint="cs"/>
          <w:color w:val="000000"/>
          <w:sz w:val="28"/>
          <w:szCs w:val="28"/>
          <w:shd w:val="clear" w:color="auto" w:fill="FFFFFF"/>
          <w:rtl/>
        </w:rPr>
        <w:t>[</w:t>
      </w:r>
      <w:r w:rsidR="002C128C" w:rsidRPr="00D003F2">
        <w:rPr>
          <w:rFonts w:cs="David"/>
          <w:color w:val="000000"/>
          <w:sz w:val="28"/>
          <w:szCs w:val="28"/>
          <w:shd w:val="clear" w:color="auto" w:fill="FFFFFF"/>
          <w:rtl/>
        </w:rPr>
        <w:t>"</w:t>
      </w:r>
      <w:r w:rsidR="002C128C" w:rsidRPr="00D003F2">
        <w:rPr>
          <w:rFonts w:cs="David" w:hint="cs"/>
          <w:color w:val="000000"/>
          <w:sz w:val="28"/>
          <w:szCs w:val="28"/>
          <w:shd w:val="clear" w:color="auto" w:fill="FFFFFF"/>
          <w:rtl/>
        </w:rPr>
        <w:t>וישכב</w:t>
      </w:r>
      <w:r w:rsidR="002C128C" w:rsidRPr="00D003F2">
        <w:rPr>
          <w:rFonts w:cs="David"/>
          <w:color w:val="000000"/>
          <w:sz w:val="28"/>
          <w:szCs w:val="28"/>
          <w:shd w:val="clear" w:color="auto" w:fill="FFFFFF"/>
          <w:rtl/>
        </w:rPr>
        <w:t xml:space="preserve"> </w:t>
      </w:r>
      <w:r w:rsidR="002C128C" w:rsidRPr="00D003F2">
        <w:rPr>
          <w:rFonts w:cs="David" w:hint="cs"/>
          <w:color w:val="000000"/>
          <w:sz w:val="28"/>
          <w:szCs w:val="28"/>
          <w:shd w:val="clear" w:color="auto" w:fill="FFFFFF"/>
          <w:rtl/>
        </w:rPr>
        <w:t>דוד</w:t>
      </w:r>
      <w:r w:rsidR="002C128C" w:rsidRPr="00D003F2">
        <w:rPr>
          <w:rFonts w:cs="David"/>
          <w:color w:val="000000"/>
          <w:sz w:val="28"/>
          <w:szCs w:val="28"/>
          <w:shd w:val="clear" w:color="auto" w:fill="FFFFFF"/>
          <w:rtl/>
        </w:rPr>
        <w:t xml:space="preserve"> </w:t>
      </w:r>
      <w:r w:rsidR="002C128C" w:rsidRPr="00D003F2">
        <w:rPr>
          <w:rFonts w:cs="David" w:hint="cs"/>
          <w:color w:val="000000"/>
          <w:sz w:val="28"/>
          <w:szCs w:val="28"/>
          <w:shd w:val="clear" w:color="auto" w:fill="FFFFFF"/>
          <w:rtl/>
        </w:rPr>
        <w:t>עם</w:t>
      </w:r>
      <w:r w:rsidR="002C128C" w:rsidRPr="00D003F2">
        <w:rPr>
          <w:rFonts w:cs="David"/>
          <w:color w:val="000000"/>
          <w:sz w:val="28"/>
          <w:szCs w:val="28"/>
          <w:shd w:val="clear" w:color="auto" w:fill="FFFFFF"/>
          <w:rtl/>
        </w:rPr>
        <w:t xml:space="preserve"> </w:t>
      </w:r>
      <w:r w:rsidR="002C128C" w:rsidRPr="00D003F2">
        <w:rPr>
          <w:rFonts w:cs="David" w:hint="cs"/>
          <w:color w:val="000000"/>
          <w:sz w:val="28"/>
          <w:szCs w:val="28"/>
          <w:shd w:val="clear" w:color="auto" w:fill="FFFFFF"/>
          <w:rtl/>
        </w:rPr>
        <w:t>אבותיו</w:t>
      </w:r>
      <w:r w:rsidR="002C128C" w:rsidRPr="00D003F2">
        <w:rPr>
          <w:rFonts w:cs="David"/>
          <w:color w:val="000000"/>
          <w:sz w:val="28"/>
          <w:szCs w:val="28"/>
          <w:shd w:val="clear" w:color="auto" w:fill="FFFFFF"/>
          <w:rtl/>
        </w:rPr>
        <w:t xml:space="preserve"> </w:t>
      </w:r>
      <w:r w:rsidR="002C128C" w:rsidRPr="00D003F2">
        <w:rPr>
          <w:rFonts w:cs="David" w:hint="cs"/>
          <w:color w:val="000000"/>
          <w:sz w:val="28"/>
          <w:szCs w:val="28"/>
          <w:shd w:val="clear" w:color="auto" w:fill="FFFFFF"/>
          <w:rtl/>
        </w:rPr>
        <w:t>וייקבר</w:t>
      </w:r>
      <w:r w:rsidR="002C128C" w:rsidRPr="00D003F2">
        <w:rPr>
          <w:rFonts w:cs="David"/>
          <w:color w:val="000000"/>
          <w:sz w:val="28"/>
          <w:szCs w:val="28"/>
          <w:shd w:val="clear" w:color="auto" w:fill="FFFFFF"/>
          <w:rtl/>
        </w:rPr>
        <w:t xml:space="preserve"> </w:t>
      </w:r>
      <w:r w:rsidR="002C128C" w:rsidRPr="00D003F2">
        <w:rPr>
          <w:rFonts w:cs="David" w:hint="cs"/>
          <w:color w:val="000000"/>
          <w:sz w:val="28"/>
          <w:szCs w:val="28"/>
          <w:shd w:val="clear" w:color="auto" w:fill="FFFFFF"/>
          <w:rtl/>
        </w:rPr>
        <w:t>בעיר</w:t>
      </w:r>
      <w:r w:rsidR="002C128C" w:rsidRPr="00D003F2">
        <w:rPr>
          <w:rFonts w:cs="David"/>
          <w:color w:val="000000"/>
          <w:sz w:val="28"/>
          <w:szCs w:val="28"/>
          <w:shd w:val="clear" w:color="auto" w:fill="FFFFFF"/>
          <w:rtl/>
        </w:rPr>
        <w:t xml:space="preserve"> </w:t>
      </w:r>
      <w:r w:rsidR="002C128C" w:rsidRPr="00D003F2">
        <w:rPr>
          <w:rFonts w:cs="David" w:hint="cs"/>
          <w:color w:val="000000"/>
          <w:sz w:val="28"/>
          <w:szCs w:val="28"/>
          <w:shd w:val="clear" w:color="auto" w:fill="FFFFFF"/>
          <w:rtl/>
        </w:rPr>
        <w:t>דוד</w:t>
      </w:r>
      <w:r w:rsidR="002C128C" w:rsidRPr="00D003F2">
        <w:rPr>
          <w:rFonts w:cs="David"/>
          <w:color w:val="000000"/>
          <w:sz w:val="28"/>
          <w:szCs w:val="28"/>
          <w:shd w:val="clear" w:color="auto" w:fill="FFFFFF"/>
          <w:rtl/>
        </w:rPr>
        <w:t>".</w:t>
      </w:r>
      <w:r w:rsidR="002C128C" w:rsidRPr="00C55792">
        <w:rPr>
          <w:rFonts w:cs="David" w:hint="cs"/>
          <w:color w:val="000000"/>
          <w:sz w:val="36"/>
          <w:szCs w:val="36"/>
          <w:shd w:val="clear" w:color="auto" w:fill="FFFFFF"/>
          <w:rtl/>
        </w:rPr>
        <w:t xml:space="preserve"> </w:t>
      </w:r>
      <w:r w:rsidR="00C55792">
        <w:rPr>
          <w:rFonts w:cs="David" w:hint="cs"/>
          <w:color w:val="000000"/>
          <w:sz w:val="28"/>
          <w:szCs w:val="28"/>
          <w:shd w:val="clear" w:color="auto" w:fill="FFFFFF"/>
          <w:rtl/>
        </w:rPr>
        <w:t xml:space="preserve">      </w:t>
      </w:r>
      <w:r w:rsidR="002C128C" w:rsidRPr="00C55792">
        <w:rPr>
          <w:rFonts w:cs="David" w:hint="cs"/>
          <w:color w:val="000000"/>
          <w:sz w:val="28"/>
          <w:szCs w:val="28"/>
          <w:shd w:val="clear" w:color="auto" w:fill="FFFFFF"/>
          <w:rtl/>
        </w:rPr>
        <w:t>מלכים</w:t>
      </w:r>
      <w:r w:rsidR="002C128C" w:rsidRPr="00C55792">
        <w:rPr>
          <w:rFonts w:cs="David"/>
          <w:color w:val="000000"/>
          <w:sz w:val="28"/>
          <w:szCs w:val="28"/>
          <w:shd w:val="clear" w:color="auto" w:fill="FFFFFF"/>
          <w:rtl/>
        </w:rPr>
        <w:t xml:space="preserve"> </w:t>
      </w:r>
      <w:r w:rsidR="002C128C" w:rsidRPr="00C55792">
        <w:rPr>
          <w:rFonts w:cs="David" w:hint="cs"/>
          <w:color w:val="000000"/>
          <w:sz w:val="28"/>
          <w:szCs w:val="28"/>
          <w:shd w:val="clear" w:color="auto" w:fill="FFFFFF"/>
          <w:rtl/>
        </w:rPr>
        <w:t>א</w:t>
      </w:r>
      <w:r w:rsidR="002C128C" w:rsidRPr="00C55792">
        <w:rPr>
          <w:rFonts w:cs="David"/>
          <w:color w:val="000000"/>
          <w:sz w:val="28"/>
          <w:szCs w:val="28"/>
          <w:shd w:val="clear" w:color="auto" w:fill="FFFFFF"/>
          <w:rtl/>
        </w:rPr>
        <w:t xml:space="preserve">' </w:t>
      </w:r>
      <w:r>
        <w:rPr>
          <w:rFonts w:cs="David" w:hint="cs"/>
          <w:color w:val="000000"/>
          <w:sz w:val="28"/>
          <w:szCs w:val="28"/>
          <w:shd w:val="clear" w:color="auto" w:fill="FFFFFF"/>
          <w:rtl/>
        </w:rPr>
        <w:t xml:space="preserve"> </w:t>
      </w:r>
      <w:r w:rsidR="002C128C" w:rsidRPr="00C55792">
        <w:rPr>
          <w:rFonts w:cs="David" w:hint="cs"/>
          <w:color w:val="000000"/>
          <w:sz w:val="28"/>
          <w:szCs w:val="28"/>
          <w:shd w:val="clear" w:color="auto" w:fill="FFFFFF"/>
          <w:rtl/>
        </w:rPr>
        <w:t>ב</w:t>
      </w:r>
      <w:r w:rsidR="002C128C" w:rsidRPr="00C55792">
        <w:rPr>
          <w:rFonts w:cs="David"/>
          <w:color w:val="000000"/>
          <w:sz w:val="28"/>
          <w:szCs w:val="28"/>
          <w:shd w:val="clear" w:color="auto" w:fill="FFFFFF"/>
          <w:rtl/>
        </w:rPr>
        <w:t xml:space="preserve">, </w:t>
      </w:r>
      <w:r w:rsidR="002C128C" w:rsidRPr="00C55792">
        <w:rPr>
          <w:rFonts w:cs="David" w:hint="cs"/>
          <w:color w:val="000000"/>
          <w:sz w:val="28"/>
          <w:szCs w:val="28"/>
          <w:shd w:val="clear" w:color="auto" w:fill="FFFFFF"/>
          <w:rtl/>
        </w:rPr>
        <w:t>י</w:t>
      </w:r>
      <w:r>
        <w:rPr>
          <w:rFonts w:cs="David" w:hint="cs"/>
          <w:color w:val="000000"/>
          <w:sz w:val="28"/>
          <w:szCs w:val="28"/>
          <w:shd w:val="clear" w:color="auto" w:fill="FFFFFF"/>
          <w:rtl/>
        </w:rPr>
        <w:t xml:space="preserve"> ]</w:t>
      </w:r>
    </w:p>
    <w:tbl>
      <w:tblPr>
        <w:tblW w:w="0" w:type="auto"/>
        <w:tblCellSpacing w:w="15" w:type="dxa"/>
        <w:tblInd w:w="270" w:type="dxa"/>
        <w:tblCellMar>
          <w:top w:w="30" w:type="dxa"/>
          <w:left w:w="30" w:type="dxa"/>
          <w:bottom w:w="30" w:type="dxa"/>
          <w:right w:w="30" w:type="dxa"/>
        </w:tblCellMar>
        <w:tblLook w:val="04A0" w:firstRow="1" w:lastRow="0" w:firstColumn="1" w:lastColumn="0" w:noHBand="0" w:noVBand="1"/>
      </w:tblPr>
      <w:tblGrid>
        <w:gridCol w:w="7925"/>
        <w:gridCol w:w="111"/>
      </w:tblGrid>
      <w:tr w:rsidR="00C72D54" w:rsidRPr="006D5132" w14:paraId="454BDFBD" w14:textId="77777777" w:rsidTr="009474E9">
        <w:trPr>
          <w:tblCellSpacing w:w="15" w:type="dxa"/>
        </w:trPr>
        <w:tc>
          <w:tcPr>
            <w:tcW w:w="0" w:type="auto"/>
            <w:shd w:val="clear" w:color="auto" w:fill="auto"/>
            <w:vAlign w:val="center"/>
            <w:hideMark/>
          </w:tcPr>
          <w:p w14:paraId="4ABDE024" w14:textId="77777777" w:rsidR="00C72D54" w:rsidRPr="00D003F2" w:rsidRDefault="00C72D54" w:rsidP="00C72D54">
            <w:pPr>
              <w:spacing w:before="120" w:after="120" w:line="360" w:lineRule="atLeast"/>
              <w:rPr>
                <w:rFonts w:ascii="Times New Roman" w:eastAsia="Times New Roman" w:hAnsi="Times New Roman" w:cs="David"/>
                <w:b/>
                <w:bCs/>
                <w:color w:val="252525"/>
                <w:sz w:val="25"/>
                <w:szCs w:val="25"/>
                <w:u w:val="single"/>
                <w:rtl/>
              </w:rPr>
            </w:pPr>
            <w:r w:rsidRPr="00D003F2">
              <w:rPr>
                <w:rFonts w:ascii="Times New Roman" w:eastAsia="Times New Roman" w:hAnsi="Times New Roman" w:cs="David"/>
                <w:color w:val="252525"/>
                <w:sz w:val="25"/>
                <w:szCs w:val="25"/>
                <w:rtl/>
              </w:rPr>
              <w:t xml:space="preserve"> </w:t>
            </w:r>
            <w:r w:rsidRPr="00D003F2">
              <w:rPr>
                <w:rFonts w:ascii="Times New Roman" w:eastAsia="Times New Roman" w:hAnsi="Times New Roman" w:cs="David"/>
                <w:b/>
                <w:bCs/>
                <w:color w:val="252525"/>
                <w:sz w:val="25"/>
                <w:szCs w:val="25"/>
                <w:u w:val="single"/>
                <w:rtl/>
              </w:rPr>
              <w:t xml:space="preserve">1167   - בנימין מטודלה:     </w:t>
            </w:r>
          </w:p>
          <w:p w14:paraId="2F2F0416" w14:textId="4D269E7C" w:rsidR="00C72D54" w:rsidRDefault="00C72D54" w:rsidP="009474E9">
            <w:pPr>
              <w:pBdr>
                <w:bottom w:val="single" w:sz="6" w:space="1" w:color="auto"/>
              </w:pBdr>
              <w:spacing w:before="120" w:after="120" w:line="360" w:lineRule="atLeast"/>
              <w:rPr>
                <w:rFonts w:ascii="Times New Roman" w:eastAsia="Times New Roman" w:hAnsi="Times New Roman" w:cs="David"/>
                <w:color w:val="252525"/>
                <w:sz w:val="25"/>
                <w:szCs w:val="25"/>
                <w:rtl/>
              </w:rPr>
            </w:pPr>
            <w:r w:rsidRPr="00D003F2">
              <w:rPr>
                <w:rFonts w:ascii="Times New Roman" w:eastAsia="Times New Roman" w:hAnsi="Times New Roman" w:cs="David"/>
                <w:color w:val="252525"/>
                <w:sz w:val="25"/>
                <w:szCs w:val="25"/>
                <w:rtl/>
              </w:rPr>
              <w:t xml:space="preserve">"וסביב לירושלים הרים גדולים ובהר ציון קברי דוד וקברי המלכיםאשר קמו אחריו. ואין המקום ידוע, אלא כי היום ט"ו שנה נפל כותל מן הבמה (1) אשר בהר ציון וצוה הפטריארקו את הכומר ואמר לו קח את האבנים מהחומות הקדומות ובנה מהם במה והוא עשה כן. שכר פועלים בשכר וכן היו עשרים אנשים והיו מוציאין את האבנים מיסוד חומת ציון ובין האנשים ההם היו שני אנשים אהובים בעלי ברית ויום אחד עשה האחד לחברו משתה ואחר אכילתם באו אל המלאכה. ואמר להם הממונה עליהם מדוע איחרתם בא היום? ענו ואמרו: מה יש לך, בשעה שילכו לסעוד אנחנו נעשה מלאכתנו. הגיע זמן הסעודה והלכו חבריהם לסעוד והם מוציאין את האבנים והקימו אבן ופתחו פי המערה, ואמר אחד לחברו נכנס ונראה אם יש ממון. והלכו במבוא המערה עד שהגיע אצל ארמון אחד גדול בנוי על עמודי שש מצופה בכסף ובזהב ולפניו שלחן זהב ושרביט ועטרת והוא קבר דוד מלך ישראל. ולשמאלו קבר שלמה כמו כן וכל המלכים הקבורים שם ממלכי יהודה ושם ארונות סגורים שאין אדם יודע מה שבהם. ורצו שני האנשים להיכנס בארמון והנה רוח סערה יצא מפי המערה והיכה אותם ונפלו לארץ כמתים. לעת ערב והנה רוח אחד בא צועק בקול רם והוא כקול אדם ואמר קומו צאו מן המקום הזה ויצאו משם האנשים מבוהלים ודחופים והלכו אל הפטריארקו והגידו לו הדברים. ושלח הפטריארקו להביא לפניו ר' אברהם החסיד הפרוש אל קושטנטינה שהיה מאבלי ירושלים והגיד לו את כל הדברים על פי שני עדים שבאו משם. וענה לו ר' אברהם החסיד ואמר לו: קברי בית דוד הם למלכי יהודה הם ולמחר אני ואתה עם אלו האנשים נראה מה יש שם. למחרת שלחו בשביל שני האנשים ומצאו אותם מתים ופחדו ואמרו לא נכנס אנחנו שם כי </w:t>
            </w:r>
            <w:r w:rsidRPr="00C72D54">
              <w:rPr>
                <w:rFonts w:ascii="Times New Roman" w:eastAsia="Times New Roman" w:hAnsi="Times New Roman" w:cs="David"/>
                <w:b/>
                <w:bCs/>
                <w:color w:val="252525"/>
                <w:sz w:val="25"/>
                <w:szCs w:val="25"/>
                <w:u w:val="single"/>
                <w:rtl/>
              </w:rPr>
              <w:t>אין חפץ להראות אותו לאדם</w:t>
            </w:r>
            <w:r w:rsidRPr="00D003F2">
              <w:rPr>
                <w:rFonts w:ascii="Times New Roman" w:eastAsia="Times New Roman" w:hAnsi="Times New Roman" w:cs="David"/>
                <w:color w:val="252525"/>
                <w:sz w:val="25"/>
                <w:szCs w:val="25"/>
                <w:rtl/>
              </w:rPr>
              <w:t xml:space="preserve"> </w:t>
            </w:r>
            <w:r w:rsidRPr="00C72D54">
              <w:rPr>
                <w:rFonts w:ascii="Times New Roman" w:eastAsia="Times New Roman" w:hAnsi="Times New Roman" w:cs="David"/>
                <w:b/>
                <w:bCs/>
                <w:color w:val="252525"/>
                <w:sz w:val="25"/>
                <w:szCs w:val="25"/>
                <w:rtl/>
              </w:rPr>
              <w:t xml:space="preserve">וציוה הפטריארקו לסתום אותו מקום </w:t>
            </w:r>
            <w:r w:rsidRPr="00C72D54">
              <w:rPr>
                <w:rFonts w:ascii="Times New Roman" w:eastAsia="Times New Roman" w:hAnsi="Times New Roman" w:cs="David"/>
                <w:b/>
                <w:bCs/>
                <w:color w:val="252525"/>
                <w:sz w:val="25"/>
                <w:szCs w:val="25"/>
                <w:u w:val="single"/>
                <w:rtl/>
              </w:rPr>
              <w:t>ולהעלימו מבני האדם</w:t>
            </w:r>
            <w:r w:rsidRPr="00D003F2">
              <w:rPr>
                <w:rFonts w:ascii="Times New Roman" w:eastAsia="Times New Roman" w:hAnsi="Times New Roman" w:cs="David"/>
                <w:color w:val="252525"/>
                <w:sz w:val="25"/>
                <w:szCs w:val="25"/>
                <w:rtl/>
              </w:rPr>
              <w:t xml:space="preserve"> עד היום הזה ור' אברהם החסיד ספר לי כל אלו הדברים".</w:t>
            </w:r>
          </w:p>
          <w:p w14:paraId="5D9AE4D8" w14:textId="77777777" w:rsidR="00131A9B" w:rsidRDefault="00131A9B" w:rsidP="009474E9">
            <w:pPr>
              <w:pBdr>
                <w:bottom w:val="single" w:sz="6" w:space="1" w:color="auto"/>
              </w:pBdr>
              <w:spacing w:before="120" w:after="120" w:line="360" w:lineRule="atLeast"/>
              <w:rPr>
                <w:rFonts w:ascii="Times New Roman" w:eastAsia="Times New Roman" w:hAnsi="Times New Roman" w:cs="David"/>
                <w:color w:val="252525"/>
                <w:sz w:val="25"/>
                <w:szCs w:val="25"/>
                <w:rtl/>
              </w:rPr>
            </w:pPr>
          </w:p>
          <w:p w14:paraId="4031AF80" w14:textId="77777777" w:rsidR="00131A9B" w:rsidRPr="00E765F3" w:rsidRDefault="00131A9B" w:rsidP="009474E9">
            <w:pPr>
              <w:spacing w:before="120" w:after="120" w:line="360" w:lineRule="atLeast"/>
              <w:rPr>
                <w:rFonts w:ascii="Times New Roman" w:eastAsia="Times New Roman" w:hAnsi="Times New Roman" w:cs="David"/>
                <w:color w:val="252525"/>
                <w:sz w:val="25"/>
                <w:szCs w:val="25"/>
                <w:rtl/>
              </w:rPr>
            </w:pPr>
          </w:p>
          <w:p w14:paraId="104A15E1" w14:textId="77777777" w:rsidR="00C72D54" w:rsidRPr="00D003F2" w:rsidRDefault="00C72D54" w:rsidP="009474E9">
            <w:pPr>
              <w:spacing w:line="360" w:lineRule="auto"/>
              <w:rPr>
                <w:sz w:val="24"/>
                <w:szCs w:val="24"/>
                <w:u w:val="single"/>
                <w:rtl/>
              </w:rPr>
            </w:pPr>
            <w:r w:rsidRPr="00D003F2">
              <w:rPr>
                <w:rFonts w:hint="cs"/>
                <w:sz w:val="24"/>
                <w:szCs w:val="24"/>
                <w:u w:val="single"/>
                <w:rtl/>
              </w:rPr>
              <w:t xml:space="preserve">1266 - 1291 - </w:t>
            </w:r>
            <w:r w:rsidRPr="00D003F2">
              <w:rPr>
                <w:rFonts w:hint="cs"/>
                <w:b/>
                <w:bCs/>
                <w:sz w:val="24"/>
                <w:szCs w:val="24"/>
                <w:u w:val="single"/>
                <w:rtl/>
              </w:rPr>
              <w:t>'אלה מסעות'</w:t>
            </w:r>
            <w:r w:rsidRPr="00D003F2">
              <w:rPr>
                <w:rFonts w:hint="cs"/>
                <w:sz w:val="24"/>
                <w:szCs w:val="24"/>
                <w:u w:val="single"/>
                <w:rtl/>
              </w:rPr>
              <w:t xml:space="preserve"> (חיבור יהודי אנונימי):</w:t>
            </w:r>
          </w:p>
          <w:p w14:paraId="05360267" w14:textId="77777777" w:rsidR="00C72D54" w:rsidRDefault="00C72D54" w:rsidP="009474E9">
            <w:pPr>
              <w:spacing w:line="360" w:lineRule="auto"/>
              <w:rPr>
                <w:rFonts w:cs="Guttman Vilna"/>
                <w:sz w:val="24"/>
                <w:szCs w:val="24"/>
                <w:rtl/>
              </w:rPr>
            </w:pPr>
            <w:r w:rsidRPr="00660C69">
              <w:rPr>
                <w:rFonts w:hint="cs"/>
                <w:sz w:val="24"/>
                <w:szCs w:val="24"/>
                <w:rtl/>
              </w:rPr>
              <w:t xml:space="preserve"> </w:t>
            </w:r>
            <w:r w:rsidRPr="00D003F2">
              <w:rPr>
                <w:rFonts w:cs="Guttman Vilna" w:hint="cs"/>
                <w:sz w:val="24"/>
                <w:szCs w:val="24"/>
                <w:rtl/>
              </w:rPr>
              <w:t xml:space="preserve">"למעלה ממעין השילוח  בהר שם מצודת ציון, ושם </w:t>
            </w:r>
            <w:r w:rsidRPr="00D003F2">
              <w:rPr>
                <w:rFonts w:cs="Guttman Vilna" w:hint="cs"/>
                <w:b/>
                <w:bCs/>
                <w:sz w:val="24"/>
                <w:szCs w:val="24"/>
                <w:u w:val="single"/>
                <w:rtl/>
              </w:rPr>
              <w:t>קברי המלכים</w:t>
            </w:r>
            <w:r w:rsidRPr="00D003F2">
              <w:rPr>
                <w:rFonts w:cs="Guttman Vilna" w:hint="cs"/>
                <w:b/>
                <w:bCs/>
                <w:sz w:val="24"/>
                <w:szCs w:val="24"/>
                <w:rtl/>
              </w:rPr>
              <w:t xml:space="preserve">, ושם בנין יש קורין אותו </w:t>
            </w:r>
            <w:r w:rsidRPr="00D003F2">
              <w:rPr>
                <w:rFonts w:cs="Guttman Vilna" w:hint="cs"/>
                <w:b/>
                <w:bCs/>
                <w:sz w:val="24"/>
                <w:szCs w:val="24"/>
                <w:u w:val="single"/>
                <w:rtl/>
              </w:rPr>
              <w:t>'היכל דוד'</w:t>
            </w:r>
            <w:r w:rsidRPr="00D003F2">
              <w:rPr>
                <w:rFonts w:cs="Guttman Vilna" w:hint="cs"/>
                <w:sz w:val="24"/>
                <w:szCs w:val="24"/>
                <w:rtl/>
              </w:rPr>
              <w:t xml:space="preserve"> </w:t>
            </w:r>
            <w:r w:rsidRPr="00C72D54">
              <w:rPr>
                <w:rFonts w:cs="Guttman Vilna" w:hint="cs"/>
                <w:sz w:val="24"/>
                <w:szCs w:val="24"/>
                <w:u w:val="single"/>
                <w:rtl/>
              </w:rPr>
              <w:t>מכוון נגד בית המקדש</w:t>
            </w:r>
            <w:r w:rsidRPr="00D003F2">
              <w:rPr>
                <w:rFonts w:cs="Guttman Vilna" w:hint="cs"/>
                <w:sz w:val="24"/>
                <w:szCs w:val="24"/>
                <w:rtl/>
              </w:rPr>
              <w:t xml:space="preserve">, ושם מדליקים נרות לקדושת המקום. אומרים שהוא בנין דוד,  הוא המקום אשר </w:t>
            </w:r>
            <w:r w:rsidRPr="00C72D54">
              <w:rPr>
                <w:rFonts w:cs="Guttman Vilna" w:hint="cs"/>
                <w:sz w:val="24"/>
                <w:szCs w:val="24"/>
                <w:u w:val="single"/>
                <w:rtl/>
              </w:rPr>
              <w:t xml:space="preserve">היה שם </w:t>
            </w:r>
            <w:r w:rsidRPr="00C72D54">
              <w:rPr>
                <w:rFonts w:cs="Guttman Vilna" w:hint="cs"/>
                <w:b/>
                <w:bCs/>
                <w:sz w:val="24"/>
                <w:szCs w:val="24"/>
                <w:u w:val="single"/>
                <w:rtl/>
              </w:rPr>
              <w:t>ארון האלוהים</w:t>
            </w:r>
            <w:r w:rsidRPr="00D003F2">
              <w:rPr>
                <w:rFonts w:cs="Guttman Vilna" w:hint="cs"/>
                <w:b/>
                <w:bCs/>
                <w:sz w:val="24"/>
                <w:szCs w:val="24"/>
                <w:rtl/>
              </w:rPr>
              <w:t xml:space="preserve"> משהביאו דוד</w:t>
            </w:r>
            <w:r w:rsidRPr="00D003F2">
              <w:rPr>
                <w:rFonts w:cs="Guttman Vilna" w:hint="cs"/>
                <w:sz w:val="24"/>
                <w:szCs w:val="24"/>
                <w:rtl/>
              </w:rPr>
              <w:t xml:space="preserve"> עד שנבנה הבית".</w:t>
            </w:r>
          </w:p>
          <w:p w14:paraId="0406DC99" w14:textId="77777777" w:rsidR="00C72D54" w:rsidRPr="00D003F2" w:rsidRDefault="00C72D54" w:rsidP="009474E9">
            <w:pPr>
              <w:spacing w:line="360" w:lineRule="auto"/>
              <w:rPr>
                <w:rFonts w:cs="Guttman Vilna"/>
                <w:sz w:val="24"/>
                <w:szCs w:val="24"/>
                <w:rtl/>
              </w:rPr>
            </w:pPr>
          </w:p>
          <w:p w14:paraId="16498F62" w14:textId="77777777" w:rsidR="00C72D54" w:rsidRPr="00D003F2" w:rsidRDefault="00C72D54" w:rsidP="009474E9">
            <w:pPr>
              <w:spacing w:line="360" w:lineRule="auto"/>
              <w:rPr>
                <w:sz w:val="24"/>
                <w:szCs w:val="24"/>
                <w:u w:val="single"/>
                <w:rtl/>
              </w:rPr>
            </w:pPr>
            <w:r w:rsidRPr="00D003F2">
              <w:rPr>
                <w:rFonts w:hint="cs"/>
                <w:sz w:val="24"/>
                <w:szCs w:val="24"/>
                <w:u w:val="single"/>
                <w:rtl/>
              </w:rPr>
              <w:lastRenderedPageBreak/>
              <w:t>1306 - 1312 -</w:t>
            </w:r>
            <w:r w:rsidRPr="00D003F2">
              <w:rPr>
                <w:rFonts w:hint="cs"/>
                <w:b/>
                <w:bCs/>
                <w:sz w:val="24"/>
                <w:szCs w:val="24"/>
                <w:u w:val="single"/>
                <w:rtl/>
              </w:rPr>
              <w:t xml:space="preserve"> </w:t>
            </w:r>
            <w:r w:rsidRPr="00D003F2">
              <w:rPr>
                <w:rFonts w:hint="cs"/>
                <w:sz w:val="24"/>
                <w:szCs w:val="24"/>
                <w:u w:val="single"/>
                <w:rtl/>
              </w:rPr>
              <w:t>תלמיד של הרמב"ן בחיבור</w:t>
            </w:r>
            <w:r w:rsidRPr="00D003F2">
              <w:rPr>
                <w:rFonts w:hint="cs"/>
                <w:b/>
                <w:bCs/>
                <w:sz w:val="24"/>
                <w:szCs w:val="24"/>
                <w:u w:val="single"/>
                <w:rtl/>
              </w:rPr>
              <w:t xml:space="preserve"> 'תוצאות ארץ ישראל'</w:t>
            </w:r>
            <w:r w:rsidRPr="00D003F2">
              <w:rPr>
                <w:rFonts w:hint="cs"/>
                <w:sz w:val="24"/>
                <w:szCs w:val="24"/>
                <w:u w:val="single"/>
                <w:rtl/>
              </w:rPr>
              <w:t>:</w:t>
            </w:r>
          </w:p>
          <w:p w14:paraId="1F0E661D" w14:textId="77777777" w:rsidR="00C72D54" w:rsidRPr="00D003F2" w:rsidRDefault="00C72D54" w:rsidP="009474E9">
            <w:pPr>
              <w:spacing w:line="360" w:lineRule="auto"/>
              <w:rPr>
                <w:rFonts w:cs="Guttman Vilna"/>
                <w:sz w:val="24"/>
                <w:szCs w:val="24"/>
                <w:rtl/>
              </w:rPr>
            </w:pPr>
            <w:r w:rsidRPr="00660C69">
              <w:rPr>
                <w:rFonts w:hint="cs"/>
                <w:sz w:val="24"/>
                <w:szCs w:val="24"/>
                <w:rtl/>
              </w:rPr>
              <w:t xml:space="preserve"> </w:t>
            </w:r>
            <w:r w:rsidRPr="00D003F2">
              <w:rPr>
                <w:rFonts w:cs="Guttman Vilna" w:hint="cs"/>
                <w:sz w:val="24"/>
                <w:szCs w:val="24"/>
                <w:rtl/>
              </w:rPr>
              <w:t xml:space="preserve">"למעלה ממעין  השילוח, בהר שם מצודת ציון ושם קברי המלכים ושם בנין ישן קוראים אותו </w:t>
            </w:r>
            <w:r w:rsidRPr="00D003F2">
              <w:rPr>
                <w:rFonts w:cs="Guttman Vilna" w:hint="cs"/>
                <w:sz w:val="24"/>
                <w:szCs w:val="24"/>
                <w:u w:val="single"/>
                <w:rtl/>
              </w:rPr>
              <w:t>היכל דוד</w:t>
            </w:r>
            <w:r w:rsidRPr="00D003F2">
              <w:rPr>
                <w:rFonts w:cs="Guttman Vilna" w:hint="cs"/>
                <w:sz w:val="24"/>
                <w:szCs w:val="24"/>
                <w:rtl/>
              </w:rPr>
              <w:t xml:space="preserve"> מכוון </w:t>
            </w:r>
            <w:r w:rsidRPr="00C72D54">
              <w:rPr>
                <w:rFonts w:cs="Guttman Vilna" w:hint="cs"/>
                <w:sz w:val="24"/>
                <w:szCs w:val="24"/>
                <w:u w:val="single"/>
                <w:rtl/>
              </w:rPr>
              <w:t>כנגד בית המקדש</w:t>
            </w:r>
            <w:r w:rsidRPr="00D003F2">
              <w:rPr>
                <w:rFonts w:cs="Guttman Vilna" w:hint="cs"/>
                <w:sz w:val="24"/>
                <w:szCs w:val="24"/>
                <w:rtl/>
              </w:rPr>
              <w:t xml:space="preserve"> מדליקין שם נרות לקדושת המקום"</w:t>
            </w:r>
          </w:p>
          <w:p w14:paraId="06703344" w14:textId="77777777" w:rsidR="00C72D54" w:rsidRPr="00D003F2" w:rsidRDefault="00C72D54" w:rsidP="009474E9">
            <w:pPr>
              <w:spacing w:line="360" w:lineRule="auto"/>
              <w:rPr>
                <w:sz w:val="24"/>
                <w:szCs w:val="24"/>
                <w:u w:val="single"/>
                <w:rtl/>
              </w:rPr>
            </w:pPr>
            <w:r w:rsidRPr="00D003F2">
              <w:rPr>
                <w:rFonts w:hint="cs"/>
                <w:sz w:val="24"/>
                <w:szCs w:val="24"/>
                <w:u w:val="single"/>
                <w:rtl/>
              </w:rPr>
              <w:t xml:space="preserve">1314 - 1322 - </w:t>
            </w:r>
            <w:r w:rsidRPr="00D003F2">
              <w:rPr>
                <w:rFonts w:hint="cs"/>
                <w:b/>
                <w:bCs/>
                <w:sz w:val="24"/>
                <w:szCs w:val="24"/>
                <w:u w:val="single"/>
                <w:rtl/>
              </w:rPr>
              <w:t>אשתורי הפרחי</w:t>
            </w:r>
            <w:r w:rsidRPr="00D003F2">
              <w:rPr>
                <w:rFonts w:hint="cs"/>
                <w:sz w:val="24"/>
                <w:szCs w:val="24"/>
                <w:u w:val="single"/>
                <w:rtl/>
              </w:rPr>
              <w:t>, 'כפתור ופרח':</w:t>
            </w:r>
          </w:p>
          <w:p w14:paraId="196B6B2E" w14:textId="77777777" w:rsidR="00C72D54" w:rsidRPr="00D003F2" w:rsidRDefault="00C72D54" w:rsidP="009474E9">
            <w:pPr>
              <w:spacing w:line="360" w:lineRule="auto"/>
              <w:rPr>
                <w:rFonts w:cs="Guttman Vilna"/>
                <w:sz w:val="24"/>
                <w:szCs w:val="24"/>
                <w:rtl/>
              </w:rPr>
            </w:pPr>
            <w:r w:rsidRPr="00660C69">
              <w:rPr>
                <w:rFonts w:hint="cs"/>
                <w:sz w:val="24"/>
                <w:szCs w:val="24"/>
                <w:rtl/>
              </w:rPr>
              <w:t xml:space="preserve"> </w:t>
            </w:r>
            <w:r w:rsidRPr="00D003F2">
              <w:rPr>
                <w:rFonts w:cs="Guttman Vilna" w:hint="cs"/>
                <w:sz w:val="24"/>
                <w:szCs w:val="24"/>
                <w:rtl/>
              </w:rPr>
              <w:t>"רואה כי עוד היום האוהל הזה עומד קיים כתחילת הוויתו...</w:t>
            </w:r>
            <w:r>
              <w:rPr>
                <w:rFonts w:cs="Guttman Vilna" w:hint="cs"/>
                <w:sz w:val="24"/>
                <w:szCs w:val="24"/>
                <w:rtl/>
              </w:rPr>
              <w:t xml:space="preserve"> </w:t>
            </w:r>
            <w:r w:rsidRPr="00D003F2">
              <w:rPr>
                <w:rFonts w:cs="Guttman Vilna" w:hint="cs"/>
                <w:sz w:val="24"/>
                <w:szCs w:val="24"/>
                <w:rtl/>
              </w:rPr>
              <w:t xml:space="preserve"> כנגד הר המוריה לדרום והכל קורין לו </w:t>
            </w:r>
            <w:r w:rsidRPr="00D003F2">
              <w:rPr>
                <w:rFonts w:cs="Guttman Vilna" w:hint="cs"/>
                <w:b/>
                <w:bCs/>
                <w:sz w:val="24"/>
                <w:szCs w:val="24"/>
                <w:u w:val="single"/>
                <w:rtl/>
              </w:rPr>
              <w:t>'היכל דוד'</w:t>
            </w:r>
            <w:r w:rsidRPr="00D003F2">
              <w:rPr>
                <w:rFonts w:cs="Guttman Vilna" w:hint="cs"/>
                <w:sz w:val="24"/>
                <w:szCs w:val="24"/>
                <w:rtl/>
              </w:rPr>
              <w:t>".</w:t>
            </w:r>
          </w:p>
          <w:p w14:paraId="48FB9562" w14:textId="77777777" w:rsidR="00C72D54" w:rsidRPr="00D003F2" w:rsidRDefault="00C72D54" w:rsidP="009474E9">
            <w:pPr>
              <w:spacing w:line="360" w:lineRule="auto"/>
              <w:rPr>
                <w:sz w:val="24"/>
                <w:szCs w:val="24"/>
                <w:u w:val="single"/>
                <w:rtl/>
              </w:rPr>
            </w:pPr>
            <w:r w:rsidRPr="00D003F2">
              <w:rPr>
                <w:rFonts w:hint="cs"/>
                <w:sz w:val="24"/>
                <w:szCs w:val="24"/>
                <w:u w:val="single"/>
                <w:rtl/>
              </w:rPr>
              <w:t xml:space="preserve">1536 - </w:t>
            </w:r>
            <w:r w:rsidRPr="00D003F2">
              <w:rPr>
                <w:rFonts w:hint="cs"/>
                <w:b/>
                <w:bCs/>
                <w:sz w:val="24"/>
                <w:szCs w:val="24"/>
                <w:u w:val="single"/>
                <w:rtl/>
              </w:rPr>
              <w:t>'יחוס אבות'</w:t>
            </w:r>
            <w:r w:rsidRPr="00D003F2">
              <w:rPr>
                <w:rFonts w:hint="cs"/>
                <w:sz w:val="24"/>
                <w:szCs w:val="24"/>
                <w:u w:val="single"/>
                <w:rtl/>
              </w:rPr>
              <w:t xml:space="preserve"> (מחבר אלמוני): </w:t>
            </w:r>
          </w:p>
          <w:p w14:paraId="769EA9FD" w14:textId="77777777" w:rsidR="00C72D54" w:rsidRDefault="00C72D54" w:rsidP="009474E9">
            <w:pPr>
              <w:pBdr>
                <w:bottom w:val="single" w:sz="6" w:space="1" w:color="auto"/>
              </w:pBdr>
              <w:spacing w:line="360" w:lineRule="auto"/>
              <w:rPr>
                <w:rFonts w:cs="Guttman Vilna"/>
                <w:sz w:val="24"/>
                <w:szCs w:val="24"/>
                <w:rtl/>
              </w:rPr>
            </w:pPr>
            <w:r w:rsidRPr="00D003F2">
              <w:rPr>
                <w:rFonts w:cs="Guttman Vilna" w:hint="cs"/>
                <w:sz w:val="24"/>
                <w:szCs w:val="24"/>
                <w:rtl/>
              </w:rPr>
              <w:t xml:space="preserve">"ציון שם היכל דוד המלך ע"ה, שהיה </w:t>
            </w:r>
            <w:r w:rsidRPr="00D003F2">
              <w:rPr>
                <w:rFonts w:cs="Guttman Vilna" w:hint="cs"/>
                <w:b/>
                <w:bCs/>
                <w:sz w:val="24"/>
                <w:szCs w:val="24"/>
                <w:rtl/>
              </w:rPr>
              <w:t>הארון</w:t>
            </w:r>
            <w:r w:rsidRPr="00D003F2">
              <w:rPr>
                <w:rFonts w:cs="Guttman Vilna" w:hint="cs"/>
                <w:sz w:val="24"/>
                <w:szCs w:val="24"/>
                <w:rtl/>
              </w:rPr>
              <w:t xml:space="preserve">  מונח בו, קצתו קיים ושם קבורים </w:t>
            </w:r>
            <w:r w:rsidRPr="00D003F2">
              <w:rPr>
                <w:rFonts w:cs="Guttman Vilna" w:hint="cs"/>
                <w:b/>
                <w:bCs/>
                <w:sz w:val="24"/>
                <w:szCs w:val="24"/>
                <w:rtl/>
              </w:rPr>
              <w:t>מלכי בית דוד במערה</w:t>
            </w:r>
            <w:r w:rsidRPr="00D003F2">
              <w:rPr>
                <w:rFonts w:cs="Guttman Vilna" w:hint="cs"/>
                <w:sz w:val="24"/>
                <w:szCs w:val="24"/>
                <w:rtl/>
              </w:rPr>
              <w:t xml:space="preserve"> בנויה נאה ומפוארת".</w:t>
            </w:r>
          </w:p>
          <w:p w14:paraId="546CF4F6" w14:textId="77777777" w:rsidR="00131A9B" w:rsidRDefault="00131A9B" w:rsidP="00C72D54">
            <w:pPr>
              <w:pStyle w:val="NormalWeb"/>
              <w:bidi/>
              <w:spacing w:before="0" w:beforeAutospacing="0" w:after="0" w:afterAutospacing="0"/>
              <w:textAlignment w:val="baseline"/>
              <w:rPr>
                <w:sz w:val="28"/>
                <w:szCs w:val="28"/>
                <w:rtl/>
              </w:rPr>
            </w:pPr>
          </w:p>
          <w:p w14:paraId="2EABE848" w14:textId="068057D3" w:rsidR="00C72D54" w:rsidRDefault="00C72D54" w:rsidP="00131A9B">
            <w:pPr>
              <w:pStyle w:val="NormalWeb"/>
              <w:bidi/>
              <w:spacing w:before="0" w:beforeAutospacing="0" w:after="0" w:afterAutospacing="0"/>
              <w:textAlignment w:val="baseline"/>
              <w:rPr>
                <w:rFonts w:ascii="David" w:hAnsi="David" w:cs="David"/>
                <w:sz w:val="28"/>
                <w:szCs w:val="28"/>
                <w:rtl/>
              </w:rPr>
            </w:pPr>
            <w:r w:rsidRPr="00C72D54">
              <w:rPr>
                <w:rFonts w:ascii="David" w:hAnsi="David" w:cs="David"/>
                <w:sz w:val="28"/>
                <w:szCs w:val="28"/>
                <w:rtl/>
              </w:rPr>
              <w:t xml:space="preserve">בשם אללה הרחמן והרחום! ציווה על טיהור המקום הזה ועל ניקויו מעובדי האלילים ועל הפיכתו למסגד שייזכר בו שם אללה, סולטאן הברואים, מגן דת האסלאם משרת הבית הקדוש (במַכַּה)  מטפח הצדק והבטחון, הסולטאן בן הסולטאן סולימאן בן עות'מאן. יחזק אללה את האסלאם בימיו! על ידי אדוננו שייח' השייח'ים שמס א-דין מוחמד אל-עג'מי  המטיף. יגמול לו אללה את מעשי ידיו הטובים וירחם את יולדיו!                                                                             בתאריך יום חמישי, ראשית רביע הראשון, שנת שלושים ותשע מאות </w:t>
            </w:r>
            <w:r w:rsidR="00131A9B">
              <w:rPr>
                <w:rFonts w:ascii="David" w:hAnsi="David" w:cs="David" w:hint="cs"/>
                <w:sz w:val="28"/>
                <w:szCs w:val="28"/>
                <w:rtl/>
              </w:rPr>
              <w:t>(</w:t>
            </w:r>
            <w:r>
              <w:rPr>
                <w:rFonts w:ascii="David" w:hAnsi="David" w:cs="David" w:hint="cs"/>
                <w:sz w:val="28"/>
                <w:szCs w:val="28"/>
                <w:rtl/>
              </w:rPr>
              <w:t>8.1.</w:t>
            </w:r>
            <w:r w:rsidRPr="00C72D54">
              <w:rPr>
                <w:rFonts w:ascii="David" w:hAnsi="David" w:cs="David"/>
                <w:sz w:val="28"/>
                <w:szCs w:val="28"/>
                <w:rtl/>
              </w:rPr>
              <w:t>1524)</w:t>
            </w:r>
            <w:r w:rsidR="00131A9B">
              <w:rPr>
                <w:rFonts w:ascii="David" w:hAnsi="David" w:cs="David" w:hint="cs"/>
                <w:sz w:val="28"/>
                <w:szCs w:val="28"/>
                <w:rtl/>
              </w:rPr>
              <w:t xml:space="preserve"> </w:t>
            </w:r>
            <w:r w:rsidRPr="00C72D54">
              <w:rPr>
                <w:rFonts w:ascii="David" w:hAnsi="David" w:cs="David"/>
                <w:sz w:val="28"/>
                <w:szCs w:val="28"/>
                <w:rtl/>
              </w:rPr>
              <w:t>.  השבח לאללה לבדו! </w:t>
            </w:r>
          </w:p>
          <w:p w14:paraId="288464D1" w14:textId="78E7A317" w:rsidR="00131A9B" w:rsidRDefault="00131A9B" w:rsidP="00C72D54">
            <w:pPr>
              <w:pStyle w:val="NormalWeb"/>
              <w:bidi/>
              <w:spacing w:before="0" w:beforeAutospacing="0" w:after="0" w:afterAutospacing="0"/>
              <w:textAlignment w:val="baseline"/>
              <w:rPr>
                <w:rFonts w:ascii="David" w:hAnsi="David" w:cs="David"/>
                <w:sz w:val="28"/>
                <w:szCs w:val="28"/>
                <w:rtl/>
              </w:rPr>
            </w:pPr>
            <w:r>
              <w:rPr>
                <w:rFonts w:ascii="David" w:hAnsi="David" w:cs="David" w:hint="cs"/>
                <w:sz w:val="28"/>
                <w:szCs w:val="28"/>
                <w:rtl/>
              </w:rPr>
              <w:t>------------------------</w:t>
            </w:r>
            <w:r w:rsidR="003257C6">
              <w:rPr>
                <w:rFonts w:ascii="David" w:hAnsi="David" w:cs="David" w:hint="cs"/>
                <w:sz w:val="28"/>
                <w:szCs w:val="28"/>
                <w:rtl/>
              </w:rPr>
              <w:t>-----------------------------------------------------------</w:t>
            </w:r>
          </w:p>
          <w:p w14:paraId="71F399DF" w14:textId="77777777" w:rsidR="00131A9B" w:rsidRPr="00480493" w:rsidRDefault="00131A9B" w:rsidP="00C72D54">
            <w:pPr>
              <w:pStyle w:val="NormalWeb"/>
              <w:bidi/>
              <w:spacing w:before="0" w:beforeAutospacing="0" w:after="0" w:afterAutospacing="0"/>
              <w:textAlignment w:val="baseline"/>
              <w:rPr>
                <w:sz w:val="28"/>
                <w:szCs w:val="28"/>
                <w:rtl/>
              </w:rPr>
            </w:pPr>
          </w:p>
          <w:p w14:paraId="65E65140" w14:textId="77777777" w:rsidR="00C72D54" w:rsidRPr="006D5132" w:rsidRDefault="00C72D54" w:rsidP="009474E9">
            <w:pPr>
              <w:spacing w:before="120" w:after="120" w:line="360" w:lineRule="atLeast"/>
              <w:jc w:val="both"/>
              <w:rPr>
                <w:rFonts w:ascii="Times New Roman" w:eastAsia="Times New Roman" w:hAnsi="Times New Roman" w:cs="David"/>
                <w:color w:val="252525"/>
                <w:sz w:val="25"/>
                <w:szCs w:val="25"/>
              </w:rPr>
            </w:pPr>
          </w:p>
        </w:tc>
        <w:tc>
          <w:tcPr>
            <w:tcW w:w="0" w:type="auto"/>
            <w:shd w:val="clear" w:color="auto" w:fill="auto"/>
            <w:vAlign w:val="bottom"/>
            <w:hideMark/>
          </w:tcPr>
          <w:p w14:paraId="4FC7F697" w14:textId="77777777" w:rsidR="00C72D54" w:rsidRPr="006D5132" w:rsidRDefault="00C72D54" w:rsidP="009474E9">
            <w:pPr>
              <w:bidi w:val="0"/>
              <w:spacing w:after="0" w:line="240" w:lineRule="auto"/>
              <w:rPr>
                <w:rFonts w:ascii="Times New Roman" w:eastAsia="Times New Roman" w:hAnsi="Times New Roman" w:cs="David"/>
                <w:color w:val="252525"/>
                <w:sz w:val="25"/>
                <w:szCs w:val="25"/>
              </w:rPr>
            </w:pPr>
          </w:p>
        </w:tc>
      </w:tr>
    </w:tbl>
    <w:p w14:paraId="0AD32A2F" w14:textId="77777777" w:rsidR="00C72D54" w:rsidRDefault="00C72D54" w:rsidP="00C72D54">
      <w:pPr>
        <w:pStyle w:val="NormalWeb"/>
        <w:shd w:val="clear" w:color="auto" w:fill="FFFFFF"/>
        <w:bidi/>
        <w:spacing w:before="120" w:beforeAutospacing="0" w:after="120" w:afterAutospacing="0" w:line="378" w:lineRule="atLeast"/>
        <w:jc w:val="both"/>
        <w:rPr>
          <w:rFonts w:cs="David"/>
          <w:color w:val="252525"/>
          <w:sz w:val="25"/>
          <w:szCs w:val="25"/>
          <w:rtl/>
        </w:rPr>
      </w:pPr>
      <w:r w:rsidRPr="006D5132">
        <w:rPr>
          <w:rFonts w:cs="David" w:hint="cs"/>
          <w:color w:val="252525"/>
          <w:sz w:val="25"/>
          <w:szCs w:val="25"/>
          <w:rtl/>
        </w:rPr>
        <w:t xml:space="preserve">בחודש אייר בשנת תשכ"ז, היה הדבר ויבואו הרמטכ"ל ופמליתו </w:t>
      </w:r>
      <w:r w:rsidRPr="00C72D54">
        <w:rPr>
          <w:rFonts w:cs="David" w:hint="cs"/>
          <w:b/>
          <w:bCs/>
          <w:color w:val="252525"/>
          <w:sz w:val="25"/>
          <w:szCs w:val="25"/>
          <w:u w:val="single"/>
          <w:rtl/>
        </w:rPr>
        <w:t>אל קבר דוד על ההר</w:t>
      </w:r>
      <w:r w:rsidRPr="006D5132">
        <w:rPr>
          <w:rFonts w:cs="David" w:hint="cs"/>
          <w:color w:val="252525"/>
          <w:sz w:val="25"/>
          <w:szCs w:val="25"/>
          <w:rtl/>
        </w:rPr>
        <w:t xml:space="preserve"> / ויעמדו לפניו בבגדים מעופרי עפר / וימחו ממצחם את נחל הזיעה הניגר / וינשמו עמוקות ויצדיע: </w:t>
      </w:r>
    </w:p>
    <w:p w14:paraId="6205FC5A" w14:textId="77777777" w:rsidR="00C72D54" w:rsidRDefault="00C72D54" w:rsidP="00C72D54">
      <w:pPr>
        <w:pStyle w:val="NormalWeb"/>
        <w:shd w:val="clear" w:color="auto" w:fill="FFFFFF"/>
        <w:bidi/>
        <w:spacing w:before="120" w:beforeAutospacing="0" w:after="120" w:afterAutospacing="0" w:line="378" w:lineRule="atLeast"/>
        <w:jc w:val="both"/>
        <w:rPr>
          <w:rFonts w:cs="David"/>
          <w:color w:val="252525"/>
          <w:sz w:val="25"/>
          <w:szCs w:val="25"/>
          <w:rtl/>
        </w:rPr>
      </w:pPr>
      <w:r w:rsidRPr="006D5132">
        <w:rPr>
          <w:rFonts w:cs="David" w:hint="cs"/>
          <w:color w:val="252525"/>
          <w:sz w:val="25"/>
          <w:szCs w:val="25"/>
          <w:rtl/>
        </w:rPr>
        <w:t>אדוני המלך, הר הבית שוחרר</w:t>
      </w:r>
      <w:r w:rsidRPr="006D5132">
        <w:rPr>
          <w:rFonts w:cs="David" w:hint="cs"/>
          <w:color w:val="252525"/>
          <w:sz w:val="25"/>
          <w:szCs w:val="25"/>
        </w:rPr>
        <w:t>. / ...</w:t>
      </w:r>
      <w:r w:rsidRPr="00BA764C">
        <w:rPr>
          <w:rFonts w:cs="David" w:hint="cs"/>
          <w:color w:val="252525"/>
          <w:sz w:val="25"/>
          <w:szCs w:val="25"/>
          <w:rtl/>
        </w:rPr>
        <w:t xml:space="preserve"> ויקרב הרמטכ"ל אל המלך ויאמר: / לא אנחנו לבדנו שחררנו את ההר / לא אנחנו לבדנו עשינו את הנס / ולא רק בזכותנו הדגל מתנוסס / ואף כי לוחמינו הסתערו כאריות / לא הם בלבד פרצו את שער האריות</w:t>
      </w:r>
      <w:r w:rsidRPr="00BA764C">
        <w:rPr>
          <w:rFonts w:cs="David" w:hint="cs"/>
          <w:color w:val="252525"/>
          <w:sz w:val="25"/>
          <w:szCs w:val="25"/>
        </w:rPr>
        <w:t xml:space="preserve"> / ...</w:t>
      </w:r>
      <w:r>
        <w:rPr>
          <w:rFonts w:cs="David" w:hint="cs"/>
          <w:color w:val="252525"/>
          <w:sz w:val="25"/>
          <w:szCs w:val="25"/>
          <w:rtl/>
        </w:rPr>
        <w:t xml:space="preserve">                                                  </w:t>
      </w:r>
    </w:p>
    <w:p w14:paraId="1AAEFA24" w14:textId="77777777" w:rsidR="00C72D54" w:rsidRDefault="00C72D54" w:rsidP="00C72D54">
      <w:pPr>
        <w:pStyle w:val="NormalWeb"/>
        <w:shd w:val="clear" w:color="auto" w:fill="FFFFFF"/>
        <w:bidi/>
        <w:spacing w:before="120" w:beforeAutospacing="0" w:after="120" w:afterAutospacing="0" w:line="378" w:lineRule="atLeast"/>
        <w:jc w:val="both"/>
        <w:rPr>
          <w:rFonts w:cs="David"/>
          <w:color w:val="252525"/>
          <w:sz w:val="25"/>
          <w:szCs w:val="25"/>
          <w:rtl/>
        </w:rPr>
      </w:pPr>
      <w:r>
        <w:rPr>
          <w:rFonts w:cs="David" w:hint="cs"/>
          <w:color w:val="252525"/>
          <w:sz w:val="25"/>
          <w:szCs w:val="25"/>
          <w:rtl/>
        </w:rPr>
        <w:t xml:space="preserve">      </w:t>
      </w:r>
      <w:r w:rsidRPr="00BA764C">
        <w:rPr>
          <w:rFonts w:cs="David" w:hint="cs"/>
          <w:color w:val="252525"/>
          <w:sz w:val="25"/>
          <w:szCs w:val="25"/>
          <w:rtl/>
        </w:rPr>
        <w:t xml:space="preserve"> לא, אדוני המלך, כי אתם צעדה / חטיבה שלמה של לוחמי מצדה / ואנשי בר-כוכבא הגיבורים והאמיצים / נלחמו לצידם בקשתות ובחצים / וליד אלה שמענו היטב את הצעדים/ של כל הנרצחים והטבוחים והשדודים/ של כל אלה שמתו מכיוון שהם יהודים/ ולידם צעדו כהולכים בסך/ כל עולי הגרדום ולוחמי תש"ח / כל חללי הלח"י והאצ"ל והפלמ"ח /</w:t>
      </w:r>
    </w:p>
    <w:p w14:paraId="45BEEAB4" w14:textId="5E5D9FBB" w:rsidR="00C72D54" w:rsidRPr="00BA764C" w:rsidRDefault="00C72D54" w:rsidP="00C72D54">
      <w:pPr>
        <w:pStyle w:val="NormalWeb"/>
        <w:shd w:val="clear" w:color="auto" w:fill="FFFFFF"/>
        <w:bidi/>
        <w:spacing w:before="120" w:beforeAutospacing="0" w:after="120" w:afterAutospacing="0" w:line="378" w:lineRule="atLeast"/>
        <w:jc w:val="both"/>
        <w:rPr>
          <w:rFonts w:cs="David"/>
          <w:color w:val="252525"/>
          <w:sz w:val="25"/>
          <w:szCs w:val="25"/>
        </w:rPr>
      </w:pPr>
      <w:r w:rsidRPr="00BA764C">
        <w:rPr>
          <w:rFonts w:cs="David" w:hint="cs"/>
          <w:color w:val="252525"/>
          <w:sz w:val="25"/>
          <w:szCs w:val="25"/>
          <w:rtl/>
        </w:rPr>
        <w:t xml:space="preserve"> "ויבנה בית-המקדש במהרה בימינו" / ונפרוץ את החומה ולא פסקנו מלכת כי השיר הזה בלבנו כמו אש מלחכת</w:t>
      </w:r>
      <w:r>
        <w:rPr>
          <w:rFonts w:cs="David" w:hint="cs"/>
          <w:color w:val="252525"/>
          <w:sz w:val="25"/>
          <w:szCs w:val="25"/>
          <w:rtl/>
        </w:rPr>
        <w:t xml:space="preserve"> / </w:t>
      </w:r>
      <w:r w:rsidRPr="00BA764C">
        <w:rPr>
          <w:rFonts w:cs="David" w:hint="cs"/>
          <w:color w:val="252525"/>
          <w:sz w:val="25"/>
          <w:szCs w:val="25"/>
          <w:rtl/>
        </w:rPr>
        <w:t>ויקם</w:t>
      </w:r>
      <w:r w:rsidRPr="00BA764C">
        <w:rPr>
          <w:rFonts w:cs="David"/>
          <w:color w:val="252525"/>
          <w:sz w:val="25"/>
          <w:szCs w:val="25"/>
          <w:rtl/>
        </w:rPr>
        <w:t xml:space="preserve"> </w:t>
      </w:r>
      <w:r w:rsidRPr="00BA764C">
        <w:rPr>
          <w:rFonts w:cs="David" w:hint="cs"/>
          <w:color w:val="252525"/>
          <w:sz w:val="25"/>
          <w:szCs w:val="25"/>
          <w:rtl/>
        </w:rPr>
        <w:t>דוד</w:t>
      </w:r>
      <w:r w:rsidRPr="00BA764C">
        <w:rPr>
          <w:rFonts w:cs="David"/>
          <w:color w:val="252525"/>
          <w:sz w:val="25"/>
          <w:szCs w:val="25"/>
          <w:rtl/>
        </w:rPr>
        <w:t xml:space="preserve"> </w:t>
      </w:r>
      <w:r w:rsidRPr="00BA764C">
        <w:rPr>
          <w:rFonts w:cs="David" w:hint="cs"/>
          <w:color w:val="252525"/>
          <w:sz w:val="25"/>
          <w:szCs w:val="25"/>
          <w:rtl/>
        </w:rPr>
        <w:t>המלך</w:t>
      </w:r>
      <w:r w:rsidRPr="00BA764C">
        <w:rPr>
          <w:rFonts w:cs="David"/>
          <w:color w:val="252525"/>
          <w:sz w:val="25"/>
          <w:szCs w:val="25"/>
          <w:rtl/>
        </w:rPr>
        <w:t xml:space="preserve"> </w:t>
      </w:r>
      <w:r w:rsidRPr="00BA764C">
        <w:rPr>
          <w:rFonts w:cs="David" w:hint="cs"/>
          <w:color w:val="252525"/>
          <w:sz w:val="25"/>
          <w:szCs w:val="25"/>
          <w:rtl/>
        </w:rPr>
        <w:t>ויטול</w:t>
      </w:r>
      <w:r w:rsidRPr="00BA764C">
        <w:rPr>
          <w:rFonts w:cs="David"/>
          <w:color w:val="252525"/>
          <w:sz w:val="25"/>
          <w:szCs w:val="25"/>
          <w:rtl/>
        </w:rPr>
        <w:t xml:space="preserve"> </w:t>
      </w:r>
      <w:r w:rsidRPr="00BA764C">
        <w:rPr>
          <w:rFonts w:cs="David" w:hint="cs"/>
          <w:color w:val="252525"/>
          <w:sz w:val="25"/>
          <w:szCs w:val="25"/>
          <w:rtl/>
        </w:rPr>
        <w:t>את</w:t>
      </w:r>
      <w:r w:rsidRPr="00BA764C">
        <w:rPr>
          <w:rFonts w:cs="David"/>
          <w:color w:val="252525"/>
          <w:sz w:val="25"/>
          <w:szCs w:val="25"/>
          <w:rtl/>
        </w:rPr>
        <w:t xml:space="preserve"> </w:t>
      </w:r>
      <w:r w:rsidRPr="00BA764C">
        <w:rPr>
          <w:rFonts w:cs="David" w:hint="cs"/>
          <w:color w:val="252525"/>
          <w:sz w:val="25"/>
          <w:szCs w:val="25"/>
          <w:rtl/>
        </w:rPr>
        <w:t>הכינור</w:t>
      </w:r>
      <w:r w:rsidRPr="00BA764C">
        <w:rPr>
          <w:rFonts w:cs="David"/>
          <w:color w:val="252525"/>
          <w:sz w:val="25"/>
          <w:szCs w:val="25"/>
          <w:rtl/>
        </w:rPr>
        <w:t xml:space="preserve"> / </w:t>
      </w:r>
      <w:r w:rsidRPr="00BA764C">
        <w:rPr>
          <w:rFonts w:cs="David" w:hint="cs"/>
          <w:color w:val="252525"/>
          <w:sz w:val="25"/>
          <w:szCs w:val="25"/>
          <w:rtl/>
        </w:rPr>
        <w:t>ויבט</w:t>
      </w:r>
      <w:r w:rsidRPr="00BA764C">
        <w:rPr>
          <w:rFonts w:cs="David"/>
          <w:color w:val="252525"/>
          <w:sz w:val="25"/>
          <w:szCs w:val="25"/>
          <w:rtl/>
        </w:rPr>
        <w:t xml:space="preserve"> </w:t>
      </w:r>
      <w:r w:rsidRPr="00BA764C">
        <w:rPr>
          <w:rFonts w:cs="David" w:hint="cs"/>
          <w:color w:val="252525"/>
          <w:sz w:val="25"/>
          <w:szCs w:val="25"/>
          <w:rtl/>
        </w:rPr>
        <w:t>ברמטכ</w:t>
      </w:r>
      <w:r w:rsidRPr="00BA764C">
        <w:rPr>
          <w:rFonts w:cs="David"/>
          <w:color w:val="252525"/>
          <w:sz w:val="25"/>
          <w:szCs w:val="25"/>
          <w:rtl/>
        </w:rPr>
        <w:t>"</w:t>
      </w:r>
      <w:r w:rsidRPr="00BA764C">
        <w:rPr>
          <w:rFonts w:cs="David" w:hint="cs"/>
          <w:color w:val="252525"/>
          <w:sz w:val="25"/>
          <w:szCs w:val="25"/>
          <w:rtl/>
        </w:rPr>
        <w:t>ל</w:t>
      </w:r>
      <w:r w:rsidRPr="00BA764C">
        <w:rPr>
          <w:rFonts w:cs="David"/>
          <w:color w:val="252525"/>
          <w:sz w:val="25"/>
          <w:szCs w:val="25"/>
          <w:rtl/>
        </w:rPr>
        <w:t xml:space="preserve"> </w:t>
      </w:r>
      <w:r w:rsidRPr="00BA764C">
        <w:rPr>
          <w:rFonts w:cs="David" w:hint="cs"/>
          <w:color w:val="252525"/>
          <w:sz w:val="25"/>
          <w:szCs w:val="25"/>
          <w:rtl/>
        </w:rPr>
        <w:t>ועל</w:t>
      </w:r>
      <w:r w:rsidRPr="00BA764C">
        <w:rPr>
          <w:rFonts w:cs="David"/>
          <w:color w:val="252525"/>
          <w:sz w:val="25"/>
          <w:szCs w:val="25"/>
          <w:rtl/>
        </w:rPr>
        <w:t xml:space="preserve"> </w:t>
      </w:r>
      <w:r w:rsidRPr="00BA764C">
        <w:rPr>
          <w:rFonts w:cs="David" w:hint="cs"/>
          <w:color w:val="252525"/>
          <w:sz w:val="25"/>
          <w:szCs w:val="25"/>
          <w:rtl/>
        </w:rPr>
        <w:t>פניו</w:t>
      </w:r>
      <w:r w:rsidRPr="00BA764C">
        <w:rPr>
          <w:rFonts w:cs="David"/>
          <w:color w:val="252525"/>
          <w:sz w:val="25"/>
          <w:szCs w:val="25"/>
          <w:rtl/>
        </w:rPr>
        <w:t xml:space="preserve"> </w:t>
      </w:r>
      <w:r w:rsidRPr="00BA764C">
        <w:rPr>
          <w:rFonts w:cs="David" w:hint="cs"/>
          <w:color w:val="252525"/>
          <w:sz w:val="25"/>
          <w:szCs w:val="25"/>
          <w:rtl/>
        </w:rPr>
        <w:t>האור</w:t>
      </w:r>
      <w:r w:rsidRPr="00BA764C">
        <w:rPr>
          <w:rFonts w:cs="David"/>
          <w:color w:val="252525"/>
          <w:sz w:val="25"/>
          <w:szCs w:val="25"/>
          <w:rtl/>
        </w:rPr>
        <w:t xml:space="preserve"> / </w:t>
      </w:r>
      <w:r w:rsidRPr="00BA764C">
        <w:rPr>
          <w:rFonts w:cs="David" w:hint="cs"/>
          <w:color w:val="252525"/>
          <w:sz w:val="25"/>
          <w:szCs w:val="25"/>
          <w:rtl/>
        </w:rPr>
        <w:t>וישיר</w:t>
      </w:r>
      <w:r w:rsidRPr="00BA764C">
        <w:rPr>
          <w:rFonts w:cs="David"/>
          <w:color w:val="252525"/>
          <w:sz w:val="25"/>
          <w:szCs w:val="25"/>
          <w:rtl/>
        </w:rPr>
        <w:t xml:space="preserve"> </w:t>
      </w:r>
      <w:r w:rsidRPr="00BA764C">
        <w:rPr>
          <w:rFonts w:cs="David" w:hint="cs"/>
          <w:color w:val="252525"/>
          <w:sz w:val="25"/>
          <w:szCs w:val="25"/>
          <w:rtl/>
        </w:rPr>
        <w:t>את</w:t>
      </w:r>
      <w:r w:rsidRPr="00BA764C">
        <w:rPr>
          <w:rFonts w:cs="David"/>
          <w:color w:val="252525"/>
          <w:sz w:val="25"/>
          <w:szCs w:val="25"/>
          <w:rtl/>
        </w:rPr>
        <w:t xml:space="preserve"> </w:t>
      </w:r>
      <w:r w:rsidRPr="00BA764C">
        <w:rPr>
          <w:rFonts w:cs="David" w:hint="cs"/>
          <w:color w:val="252525"/>
          <w:sz w:val="25"/>
          <w:szCs w:val="25"/>
          <w:rtl/>
        </w:rPr>
        <w:t>השיר</w:t>
      </w:r>
      <w:r w:rsidRPr="00BA764C">
        <w:rPr>
          <w:rFonts w:cs="David"/>
          <w:color w:val="252525"/>
          <w:sz w:val="25"/>
          <w:szCs w:val="25"/>
          <w:rtl/>
        </w:rPr>
        <w:t xml:space="preserve"> </w:t>
      </w:r>
      <w:r w:rsidRPr="00BA764C">
        <w:rPr>
          <w:rFonts w:cs="David" w:hint="cs"/>
          <w:color w:val="252525"/>
          <w:sz w:val="25"/>
          <w:szCs w:val="25"/>
          <w:rtl/>
        </w:rPr>
        <w:t>הזה</w:t>
      </w:r>
      <w:r w:rsidRPr="00BA764C">
        <w:rPr>
          <w:rFonts w:cs="David"/>
          <w:color w:val="252525"/>
          <w:sz w:val="25"/>
          <w:szCs w:val="25"/>
          <w:rtl/>
        </w:rPr>
        <w:t xml:space="preserve"> </w:t>
      </w:r>
      <w:r w:rsidRPr="00BA764C">
        <w:rPr>
          <w:rFonts w:cs="David" w:hint="cs"/>
          <w:color w:val="252525"/>
          <w:sz w:val="25"/>
          <w:szCs w:val="25"/>
          <w:rtl/>
        </w:rPr>
        <w:t>לאמור</w:t>
      </w:r>
      <w:r w:rsidRPr="00BA764C">
        <w:rPr>
          <w:rFonts w:cs="David"/>
          <w:color w:val="252525"/>
          <w:sz w:val="25"/>
          <w:szCs w:val="25"/>
          <w:rtl/>
        </w:rPr>
        <w:t xml:space="preserve"> / </w:t>
      </w:r>
      <w:r w:rsidRPr="00BA764C">
        <w:rPr>
          <w:rFonts w:cs="David" w:hint="cs"/>
          <w:color w:val="252525"/>
          <w:sz w:val="25"/>
          <w:szCs w:val="25"/>
          <w:rtl/>
        </w:rPr>
        <w:t>למנצח</w:t>
      </w:r>
      <w:r w:rsidRPr="00BA764C">
        <w:rPr>
          <w:rFonts w:cs="David"/>
          <w:color w:val="252525"/>
          <w:sz w:val="25"/>
          <w:szCs w:val="25"/>
          <w:rtl/>
        </w:rPr>
        <w:t xml:space="preserve"> </w:t>
      </w:r>
      <w:r w:rsidRPr="00BA764C">
        <w:rPr>
          <w:rFonts w:cs="David" w:hint="cs"/>
          <w:color w:val="252525"/>
          <w:sz w:val="25"/>
          <w:szCs w:val="25"/>
          <w:rtl/>
        </w:rPr>
        <w:t>ליצחק</w:t>
      </w:r>
      <w:r w:rsidRPr="00BA764C">
        <w:rPr>
          <w:rFonts w:cs="David"/>
          <w:color w:val="252525"/>
          <w:sz w:val="25"/>
          <w:szCs w:val="25"/>
          <w:rtl/>
        </w:rPr>
        <w:t xml:space="preserve"> </w:t>
      </w:r>
      <w:r w:rsidRPr="00BA764C">
        <w:rPr>
          <w:rFonts w:cs="David" w:hint="cs"/>
          <w:color w:val="252525"/>
          <w:sz w:val="25"/>
          <w:szCs w:val="25"/>
          <w:rtl/>
        </w:rPr>
        <w:t>מזמור</w:t>
      </w:r>
      <w:r w:rsidRPr="00BA764C">
        <w:rPr>
          <w:rFonts w:cs="David"/>
          <w:color w:val="252525"/>
          <w:sz w:val="25"/>
          <w:szCs w:val="25"/>
          <w:rtl/>
        </w:rPr>
        <w:t>.".</w:t>
      </w:r>
      <w:r w:rsidRPr="00BA764C">
        <w:rPr>
          <w:rFonts w:cs="David" w:hint="cs"/>
          <w:color w:val="252525"/>
          <w:sz w:val="25"/>
          <w:szCs w:val="25"/>
        </w:rPr>
        <w:t>/ ...</w:t>
      </w:r>
      <w:r w:rsidRPr="00BA764C">
        <w:rPr>
          <w:rtl/>
        </w:rPr>
        <w:t xml:space="preserve"> </w:t>
      </w:r>
      <w:r w:rsidR="003257C6">
        <w:rPr>
          <w:rFonts w:hint="cs"/>
          <w:rtl/>
        </w:rPr>
        <w:t xml:space="preserve">       </w:t>
      </w:r>
      <w:r w:rsidR="003257C6">
        <w:rPr>
          <w:rFonts w:cs="David" w:hint="cs"/>
          <w:color w:val="252525"/>
          <w:sz w:val="25"/>
          <w:szCs w:val="25"/>
          <w:rtl/>
        </w:rPr>
        <w:t xml:space="preserve"> </w:t>
      </w:r>
      <w:bookmarkStart w:id="0" w:name="_GoBack"/>
      <w:bookmarkEnd w:id="0"/>
      <w:r w:rsidRPr="00BA764C">
        <w:rPr>
          <w:rFonts w:cs="David"/>
          <w:color w:val="252525"/>
          <w:sz w:val="25"/>
          <w:szCs w:val="25"/>
          <w:rtl/>
        </w:rPr>
        <w:t xml:space="preserve"> </w:t>
      </w:r>
      <w:r w:rsidRPr="003257C6">
        <w:rPr>
          <w:rFonts w:cs="David" w:hint="cs"/>
          <w:b/>
          <w:bCs/>
          <w:color w:val="252525"/>
          <w:sz w:val="25"/>
          <w:szCs w:val="25"/>
          <w:rtl/>
        </w:rPr>
        <w:t>חיים</w:t>
      </w:r>
      <w:r w:rsidRPr="003257C6">
        <w:rPr>
          <w:rFonts w:cs="David"/>
          <w:b/>
          <w:bCs/>
          <w:color w:val="252525"/>
          <w:sz w:val="25"/>
          <w:szCs w:val="25"/>
          <w:rtl/>
        </w:rPr>
        <w:t xml:space="preserve"> </w:t>
      </w:r>
      <w:r w:rsidRPr="003257C6">
        <w:rPr>
          <w:rFonts w:cs="David" w:hint="cs"/>
          <w:b/>
          <w:bCs/>
          <w:color w:val="252525"/>
          <w:sz w:val="25"/>
          <w:szCs w:val="25"/>
          <w:rtl/>
        </w:rPr>
        <w:t>חפר</w:t>
      </w:r>
      <w:r w:rsidRPr="003257C6">
        <w:rPr>
          <w:rFonts w:cs="David"/>
          <w:b/>
          <w:bCs/>
          <w:color w:val="252525"/>
          <w:sz w:val="25"/>
          <w:szCs w:val="25"/>
          <w:rtl/>
        </w:rPr>
        <w:t xml:space="preserve">, </w:t>
      </w:r>
      <w:r w:rsidRPr="003257C6">
        <w:rPr>
          <w:rFonts w:cs="David" w:hint="cs"/>
          <w:b/>
          <w:bCs/>
          <w:color w:val="252525"/>
          <w:sz w:val="25"/>
          <w:szCs w:val="25"/>
          <w:rtl/>
        </w:rPr>
        <w:t>היינו</w:t>
      </w:r>
      <w:r w:rsidRPr="003257C6">
        <w:rPr>
          <w:rFonts w:cs="David"/>
          <w:b/>
          <w:bCs/>
          <w:color w:val="252525"/>
          <w:sz w:val="25"/>
          <w:szCs w:val="25"/>
          <w:rtl/>
        </w:rPr>
        <w:t xml:space="preserve"> </w:t>
      </w:r>
      <w:r w:rsidRPr="003257C6">
        <w:rPr>
          <w:rFonts w:cs="David" w:hint="cs"/>
          <w:b/>
          <w:bCs/>
          <w:color w:val="252525"/>
          <w:sz w:val="25"/>
          <w:szCs w:val="25"/>
          <w:rtl/>
        </w:rPr>
        <w:t>כחולמים</w:t>
      </w:r>
      <w:r w:rsidRPr="003257C6">
        <w:rPr>
          <w:rFonts w:cs="David"/>
          <w:b/>
          <w:bCs/>
          <w:color w:val="252525"/>
          <w:sz w:val="25"/>
          <w:szCs w:val="25"/>
          <w:rtl/>
        </w:rPr>
        <w:t xml:space="preserve"> 09/06/67</w:t>
      </w:r>
    </w:p>
    <w:p w14:paraId="3809C6B0" w14:textId="77777777" w:rsidR="00E00870" w:rsidRDefault="00E00870" w:rsidP="00C72D54">
      <w:pPr>
        <w:shd w:val="clear" w:color="auto" w:fill="FFFFFF"/>
        <w:tabs>
          <w:tab w:val="right" w:pos="6425"/>
        </w:tabs>
        <w:spacing w:before="100" w:beforeAutospacing="1" w:after="100" w:afterAutospacing="1" w:line="240" w:lineRule="auto"/>
        <w:rPr>
          <w:rFonts w:ascii="Arial" w:eastAsia="Times New Roman" w:hAnsi="Arial" w:cs="Arial"/>
          <w:color w:val="444444"/>
          <w:sz w:val="44"/>
          <w:szCs w:val="44"/>
        </w:rPr>
      </w:pPr>
    </w:p>
    <w:p w14:paraId="6A1810E9" w14:textId="77777777" w:rsidR="00FE4060" w:rsidRPr="00E00870" w:rsidRDefault="00FE4060" w:rsidP="00FE4060">
      <w:pPr>
        <w:rPr>
          <w:sz w:val="28"/>
          <w:szCs w:val="28"/>
          <w:rtl/>
        </w:rPr>
      </w:pPr>
    </w:p>
    <w:p w14:paraId="384DBA66" w14:textId="77777777" w:rsidR="00C1113D" w:rsidRDefault="00C1113D"/>
    <w:sectPr w:rsidR="00C1113D" w:rsidSect="00F350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60"/>
    <w:rsid w:val="00131A9B"/>
    <w:rsid w:val="002C128C"/>
    <w:rsid w:val="003257C6"/>
    <w:rsid w:val="00480493"/>
    <w:rsid w:val="00660C69"/>
    <w:rsid w:val="006D5132"/>
    <w:rsid w:val="00721711"/>
    <w:rsid w:val="008756FD"/>
    <w:rsid w:val="00BA764C"/>
    <w:rsid w:val="00C1113D"/>
    <w:rsid w:val="00C55792"/>
    <w:rsid w:val="00C72D54"/>
    <w:rsid w:val="00D003F2"/>
    <w:rsid w:val="00E00870"/>
    <w:rsid w:val="00E765F3"/>
    <w:rsid w:val="00F35081"/>
    <w:rsid w:val="00FE4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FAE8"/>
  <w15:chartTrackingRefBased/>
  <w15:docId w15:val="{6A89A4FF-D02C-4AAD-9320-E1193F4E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0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711"/>
  </w:style>
  <w:style w:type="table" w:styleId="TableGrid">
    <w:name w:val="Table Grid"/>
    <w:basedOn w:val="TableNormal"/>
    <w:uiPriority w:val="39"/>
    <w:rsid w:val="00E0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0136">
      <w:bodyDiv w:val="1"/>
      <w:marLeft w:val="0"/>
      <w:marRight w:val="0"/>
      <w:marTop w:val="0"/>
      <w:marBottom w:val="0"/>
      <w:divBdr>
        <w:top w:val="none" w:sz="0" w:space="0" w:color="auto"/>
        <w:left w:val="none" w:sz="0" w:space="0" w:color="auto"/>
        <w:bottom w:val="none" w:sz="0" w:space="0" w:color="auto"/>
        <w:right w:val="none" w:sz="0" w:space="0" w:color="auto"/>
      </w:divBdr>
    </w:div>
    <w:div w:id="619261312">
      <w:bodyDiv w:val="1"/>
      <w:marLeft w:val="0"/>
      <w:marRight w:val="0"/>
      <w:marTop w:val="0"/>
      <w:marBottom w:val="0"/>
      <w:divBdr>
        <w:top w:val="none" w:sz="0" w:space="0" w:color="auto"/>
        <w:left w:val="none" w:sz="0" w:space="0" w:color="auto"/>
        <w:bottom w:val="none" w:sz="0" w:space="0" w:color="auto"/>
        <w:right w:val="none" w:sz="0" w:space="0" w:color="auto"/>
      </w:divBdr>
    </w:div>
    <w:div w:id="680861968">
      <w:bodyDiv w:val="1"/>
      <w:marLeft w:val="0"/>
      <w:marRight w:val="0"/>
      <w:marTop w:val="0"/>
      <w:marBottom w:val="0"/>
      <w:divBdr>
        <w:top w:val="none" w:sz="0" w:space="0" w:color="auto"/>
        <w:left w:val="none" w:sz="0" w:space="0" w:color="auto"/>
        <w:bottom w:val="none" w:sz="0" w:space="0" w:color="auto"/>
        <w:right w:val="none" w:sz="0" w:space="0" w:color="auto"/>
      </w:divBdr>
    </w:div>
    <w:div w:id="813566192">
      <w:bodyDiv w:val="1"/>
      <w:marLeft w:val="0"/>
      <w:marRight w:val="0"/>
      <w:marTop w:val="0"/>
      <w:marBottom w:val="0"/>
      <w:divBdr>
        <w:top w:val="none" w:sz="0" w:space="0" w:color="auto"/>
        <w:left w:val="none" w:sz="0" w:space="0" w:color="auto"/>
        <w:bottom w:val="none" w:sz="0" w:space="0" w:color="auto"/>
        <w:right w:val="none" w:sz="0" w:space="0" w:color="auto"/>
      </w:divBdr>
    </w:div>
    <w:div w:id="972560327">
      <w:bodyDiv w:val="1"/>
      <w:marLeft w:val="0"/>
      <w:marRight w:val="0"/>
      <w:marTop w:val="0"/>
      <w:marBottom w:val="0"/>
      <w:divBdr>
        <w:top w:val="none" w:sz="0" w:space="0" w:color="auto"/>
        <w:left w:val="none" w:sz="0" w:space="0" w:color="auto"/>
        <w:bottom w:val="none" w:sz="0" w:space="0" w:color="auto"/>
        <w:right w:val="none" w:sz="0" w:space="0" w:color="auto"/>
      </w:divBdr>
    </w:div>
    <w:div w:id="986402289">
      <w:bodyDiv w:val="1"/>
      <w:marLeft w:val="0"/>
      <w:marRight w:val="0"/>
      <w:marTop w:val="0"/>
      <w:marBottom w:val="0"/>
      <w:divBdr>
        <w:top w:val="none" w:sz="0" w:space="0" w:color="auto"/>
        <w:left w:val="none" w:sz="0" w:space="0" w:color="auto"/>
        <w:bottom w:val="none" w:sz="0" w:space="0" w:color="auto"/>
        <w:right w:val="none" w:sz="0" w:space="0" w:color="auto"/>
      </w:divBdr>
      <w:divsChild>
        <w:div w:id="72627338">
          <w:marLeft w:val="0"/>
          <w:marRight w:val="0"/>
          <w:marTop w:val="0"/>
          <w:marBottom w:val="0"/>
          <w:divBdr>
            <w:top w:val="none" w:sz="0" w:space="0" w:color="auto"/>
            <w:left w:val="none" w:sz="0" w:space="0" w:color="auto"/>
            <w:bottom w:val="none" w:sz="0" w:space="0" w:color="auto"/>
            <w:right w:val="none" w:sz="0" w:space="0" w:color="auto"/>
          </w:divBdr>
        </w:div>
      </w:divsChild>
    </w:div>
    <w:div w:id="1058818570">
      <w:bodyDiv w:val="1"/>
      <w:marLeft w:val="0"/>
      <w:marRight w:val="0"/>
      <w:marTop w:val="0"/>
      <w:marBottom w:val="0"/>
      <w:divBdr>
        <w:top w:val="none" w:sz="0" w:space="0" w:color="auto"/>
        <w:left w:val="none" w:sz="0" w:space="0" w:color="auto"/>
        <w:bottom w:val="none" w:sz="0" w:space="0" w:color="auto"/>
        <w:right w:val="none" w:sz="0" w:space="0" w:color="auto"/>
      </w:divBdr>
    </w:div>
    <w:div w:id="1059785863">
      <w:bodyDiv w:val="1"/>
      <w:marLeft w:val="0"/>
      <w:marRight w:val="0"/>
      <w:marTop w:val="0"/>
      <w:marBottom w:val="0"/>
      <w:divBdr>
        <w:top w:val="none" w:sz="0" w:space="0" w:color="auto"/>
        <w:left w:val="none" w:sz="0" w:space="0" w:color="auto"/>
        <w:bottom w:val="none" w:sz="0" w:space="0" w:color="auto"/>
        <w:right w:val="none" w:sz="0" w:space="0" w:color="auto"/>
      </w:divBdr>
    </w:div>
    <w:div w:id="1071542837">
      <w:bodyDiv w:val="1"/>
      <w:marLeft w:val="0"/>
      <w:marRight w:val="0"/>
      <w:marTop w:val="0"/>
      <w:marBottom w:val="0"/>
      <w:divBdr>
        <w:top w:val="none" w:sz="0" w:space="0" w:color="auto"/>
        <w:left w:val="none" w:sz="0" w:space="0" w:color="auto"/>
        <w:bottom w:val="none" w:sz="0" w:space="0" w:color="auto"/>
        <w:right w:val="none" w:sz="0" w:space="0" w:color="auto"/>
      </w:divBdr>
    </w:div>
    <w:div w:id="1104496762">
      <w:bodyDiv w:val="1"/>
      <w:marLeft w:val="0"/>
      <w:marRight w:val="0"/>
      <w:marTop w:val="0"/>
      <w:marBottom w:val="0"/>
      <w:divBdr>
        <w:top w:val="none" w:sz="0" w:space="0" w:color="auto"/>
        <w:left w:val="none" w:sz="0" w:space="0" w:color="auto"/>
        <w:bottom w:val="none" w:sz="0" w:space="0" w:color="auto"/>
        <w:right w:val="none" w:sz="0" w:space="0" w:color="auto"/>
      </w:divBdr>
    </w:div>
    <w:div w:id="1181776766">
      <w:bodyDiv w:val="1"/>
      <w:marLeft w:val="0"/>
      <w:marRight w:val="0"/>
      <w:marTop w:val="0"/>
      <w:marBottom w:val="0"/>
      <w:divBdr>
        <w:top w:val="none" w:sz="0" w:space="0" w:color="auto"/>
        <w:left w:val="none" w:sz="0" w:space="0" w:color="auto"/>
        <w:bottom w:val="none" w:sz="0" w:space="0" w:color="auto"/>
        <w:right w:val="none" w:sz="0" w:space="0" w:color="auto"/>
      </w:divBdr>
    </w:div>
    <w:div w:id="1453743131">
      <w:bodyDiv w:val="1"/>
      <w:marLeft w:val="0"/>
      <w:marRight w:val="0"/>
      <w:marTop w:val="0"/>
      <w:marBottom w:val="0"/>
      <w:divBdr>
        <w:top w:val="none" w:sz="0" w:space="0" w:color="auto"/>
        <w:left w:val="none" w:sz="0" w:space="0" w:color="auto"/>
        <w:bottom w:val="none" w:sz="0" w:space="0" w:color="auto"/>
        <w:right w:val="none" w:sz="0" w:space="0" w:color="auto"/>
      </w:divBdr>
    </w:div>
    <w:div w:id="1607346006">
      <w:bodyDiv w:val="1"/>
      <w:marLeft w:val="0"/>
      <w:marRight w:val="0"/>
      <w:marTop w:val="0"/>
      <w:marBottom w:val="0"/>
      <w:divBdr>
        <w:top w:val="none" w:sz="0" w:space="0" w:color="auto"/>
        <w:left w:val="none" w:sz="0" w:space="0" w:color="auto"/>
        <w:bottom w:val="none" w:sz="0" w:space="0" w:color="auto"/>
        <w:right w:val="none" w:sz="0" w:space="0" w:color="auto"/>
      </w:divBdr>
    </w:div>
    <w:div w:id="1689023281">
      <w:bodyDiv w:val="1"/>
      <w:marLeft w:val="0"/>
      <w:marRight w:val="0"/>
      <w:marTop w:val="0"/>
      <w:marBottom w:val="0"/>
      <w:divBdr>
        <w:top w:val="none" w:sz="0" w:space="0" w:color="auto"/>
        <w:left w:val="none" w:sz="0" w:space="0" w:color="auto"/>
        <w:bottom w:val="none" w:sz="0" w:space="0" w:color="auto"/>
        <w:right w:val="none" w:sz="0" w:space="0" w:color="auto"/>
      </w:divBdr>
    </w:div>
    <w:div w:id="1782266084">
      <w:bodyDiv w:val="1"/>
      <w:marLeft w:val="0"/>
      <w:marRight w:val="0"/>
      <w:marTop w:val="0"/>
      <w:marBottom w:val="0"/>
      <w:divBdr>
        <w:top w:val="none" w:sz="0" w:space="0" w:color="auto"/>
        <w:left w:val="none" w:sz="0" w:space="0" w:color="auto"/>
        <w:bottom w:val="none" w:sz="0" w:space="0" w:color="auto"/>
        <w:right w:val="none" w:sz="0" w:space="0" w:color="auto"/>
      </w:divBdr>
    </w:div>
    <w:div w:id="1992059174">
      <w:bodyDiv w:val="1"/>
      <w:marLeft w:val="0"/>
      <w:marRight w:val="0"/>
      <w:marTop w:val="0"/>
      <w:marBottom w:val="0"/>
      <w:divBdr>
        <w:top w:val="none" w:sz="0" w:space="0" w:color="auto"/>
        <w:left w:val="none" w:sz="0" w:space="0" w:color="auto"/>
        <w:bottom w:val="none" w:sz="0" w:space="0" w:color="auto"/>
        <w:right w:val="none" w:sz="0" w:space="0" w:color="auto"/>
      </w:divBdr>
    </w:div>
    <w:div w:id="21180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187D-079D-4B4C-A826-53321B2A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Yisca</dc:creator>
  <cp:keywords/>
  <dc:description/>
  <cp:lastModifiedBy>יסכה הרני</cp:lastModifiedBy>
  <cp:revision>5</cp:revision>
  <dcterms:created xsi:type="dcterms:W3CDTF">2019-05-30T06:32:00Z</dcterms:created>
  <dcterms:modified xsi:type="dcterms:W3CDTF">2019-05-30T06:49:00Z</dcterms:modified>
</cp:coreProperties>
</file>